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F2DF" w14:textId="77777777" w:rsidR="002F30FA" w:rsidRPr="00C514CD" w:rsidRDefault="002F30FA" w:rsidP="00C514CD">
      <w:pPr>
        <w:spacing w:after="100"/>
        <w:jc w:val="center"/>
        <w:rPr>
          <w:rFonts w:ascii="Century Gothic" w:hAnsi="Century Gothic" w:cstheme="majorHAnsi"/>
          <w:color w:val="595959" w:themeColor="text1" w:themeTint="A6"/>
          <w:spacing w:val="160"/>
          <w:sz w:val="32"/>
          <w:szCs w:val="32"/>
        </w:rPr>
      </w:pPr>
      <w:r w:rsidRPr="00C514CD">
        <w:rPr>
          <w:rFonts w:ascii="Century Gothic" w:hAnsi="Century Gothic" w:cstheme="majorHAnsi"/>
          <w:color w:val="595959" w:themeColor="text1" w:themeTint="A6"/>
          <w:spacing w:val="160"/>
          <w:sz w:val="32"/>
          <w:szCs w:val="32"/>
        </w:rPr>
        <w:t>Brock Krueger</w:t>
      </w:r>
    </w:p>
    <w:p w14:paraId="5AA6543D" w14:textId="77777777" w:rsidR="002F30FA" w:rsidRPr="000305E7" w:rsidRDefault="002F30FA" w:rsidP="00C514CD">
      <w:pPr>
        <w:shd w:val="clear" w:color="auto" w:fill="F5F5F5"/>
        <w:ind w:left="-864" w:right="-864"/>
        <w:jc w:val="center"/>
        <w:rPr>
          <w:rFonts w:asciiTheme="majorHAnsi" w:hAnsiTheme="majorHAnsi" w:cstheme="majorHAnsi"/>
          <w:color w:val="595959" w:themeColor="text1" w:themeTint="A6"/>
          <w:sz w:val="12"/>
          <w:szCs w:val="12"/>
        </w:rPr>
      </w:pPr>
    </w:p>
    <w:p w14:paraId="39FA927C" w14:textId="18D4CAA2" w:rsidR="002F30FA" w:rsidRPr="00C514CD" w:rsidRDefault="002F30FA" w:rsidP="00C514CD">
      <w:pPr>
        <w:shd w:val="clear" w:color="auto" w:fill="F5F5F5"/>
        <w:tabs>
          <w:tab w:val="center" w:pos="4942"/>
        </w:tabs>
        <w:ind w:left="-864" w:right="-864"/>
        <w:jc w:val="center"/>
        <w:rPr>
          <w:rFonts w:ascii="Calibri" w:hAnsi="Calibri" w:cstheme="majorHAnsi"/>
          <w:color w:val="595959" w:themeColor="text1" w:themeTint="A6"/>
          <w:sz w:val="20"/>
          <w:szCs w:val="20"/>
        </w:rPr>
      </w:pPr>
      <w:r w:rsidRPr="00C514CD">
        <w:rPr>
          <w:rFonts w:ascii="Calibri" w:hAnsi="Calibri" w:cstheme="majorHAnsi"/>
          <w:bCs/>
          <w:color w:val="595959" w:themeColor="text1" w:themeTint="A6"/>
          <w:sz w:val="20"/>
          <w:szCs w:val="20"/>
        </w:rPr>
        <w:t>krueger</w:t>
      </w:r>
      <w:r w:rsidRPr="00C514CD">
        <w:rPr>
          <w:rFonts w:ascii="Calibri" w:hAnsi="Calibri" w:cstheme="majorHAnsi"/>
          <w:color w:val="595959" w:themeColor="text1" w:themeTint="A6"/>
          <w:sz w:val="20"/>
          <w:szCs w:val="20"/>
        </w:rPr>
        <w:t>.brock@outlook.com</w:t>
      </w:r>
      <w:r w:rsidRPr="00C514CD">
        <w:rPr>
          <w:rFonts w:ascii="Calibri" w:hAnsi="Calibri" w:cstheme="majorHAnsi"/>
          <w:color w:val="595959" w:themeColor="text1" w:themeTint="A6"/>
          <w:spacing w:val="100"/>
          <w:sz w:val="20"/>
          <w:szCs w:val="20"/>
        </w:rPr>
        <w:t xml:space="preserve">   |  </w:t>
      </w:r>
      <w:r w:rsidRPr="00C514CD">
        <w:rPr>
          <w:rFonts w:ascii="Calibri" w:hAnsi="Calibri" w:cstheme="majorHAnsi"/>
          <w:b/>
          <w:color w:val="595959" w:themeColor="text1" w:themeTint="A6"/>
          <w:sz w:val="20"/>
          <w:szCs w:val="20"/>
        </w:rPr>
        <w:t xml:space="preserve"> </w:t>
      </w:r>
      <w:r w:rsidRPr="00C514CD">
        <w:rPr>
          <w:rFonts w:ascii="Calibri" w:hAnsi="Calibri" w:cstheme="majorHAnsi"/>
          <w:color w:val="595959" w:themeColor="text1" w:themeTint="A6"/>
          <w:sz w:val="20"/>
          <w:szCs w:val="20"/>
        </w:rPr>
        <w:t>Madison, Wisconsin</w:t>
      </w:r>
    </w:p>
    <w:p w14:paraId="5CD26F38" w14:textId="77777777" w:rsidR="002F30FA" w:rsidRPr="000305E7" w:rsidRDefault="002F30FA" w:rsidP="00C514CD">
      <w:pPr>
        <w:shd w:val="clear" w:color="auto" w:fill="F5F5F5"/>
        <w:tabs>
          <w:tab w:val="left" w:pos="9810"/>
        </w:tabs>
        <w:ind w:left="-864" w:right="-864"/>
        <w:jc w:val="center"/>
        <w:rPr>
          <w:rFonts w:asciiTheme="majorHAnsi" w:hAnsiTheme="majorHAnsi" w:cstheme="majorHAnsi"/>
          <w:color w:val="595959" w:themeColor="text1" w:themeTint="A6"/>
          <w:sz w:val="12"/>
          <w:szCs w:val="12"/>
        </w:rPr>
      </w:pPr>
    </w:p>
    <w:p w14:paraId="10019ED3" w14:textId="77777777" w:rsidR="002F30FA" w:rsidRPr="00B8328D" w:rsidRDefault="002F30FA" w:rsidP="00C514CD">
      <w:pPr>
        <w:rPr>
          <w:rFonts w:asciiTheme="majorHAnsi" w:hAnsiTheme="majorHAnsi" w:cstheme="majorHAnsi"/>
          <w:color w:val="595959" w:themeColor="text1" w:themeTint="A6"/>
          <w:sz w:val="30"/>
          <w:szCs w:val="30"/>
        </w:rPr>
      </w:pPr>
    </w:p>
    <w:p w14:paraId="00E31AE5" w14:textId="777AEA22" w:rsidR="00673008" w:rsidRDefault="00814B2A" w:rsidP="00F43346">
      <w:pPr>
        <w:jc w:val="both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Certified Scrum Product Owner (CSPO)</w:t>
      </w:r>
      <w:r w:rsidR="000A6B52" w:rsidRPr="000A6B5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with over 5 years of experience</w:t>
      </w: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in tech</w:t>
      </w:r>
      <w:r w:rsidR="000A6B52" w:rsidRPr="000A6B52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, specializing in agile-driven development and process optimization. Known for enhancing product features, improving user satisfaction, and fostering team collaboration. Eager to apply technology and SaaS expertise to drive product innovation and growth.</w:t>
      </w:r>
    </w:p>
    <w:p w14:paraId="5F3384E4" w14:textId="77777777" w:rsidR="000A6B52" w:rsidRPr="006442E7" w:rsidRDefault="000A6B52" w:rsidP="00F43346">
      <w:pPr>
        <w:jc w:val="both"/>
        <w:rPr>
          <w:rFonts w:asciiTheme="majorHAnsi" w:hAnsiTheme="majorHAnsi" w:cstheme="majorHAnsi"/>
          <w:color w:val="595959" w:themeColor="text1" w:themeTint="A6"/>
          <w:sz w:val="19"/>
          <w:szCs w:val="19"/>
        </w:rPr>
      </w:pPr>
    </w:p>
    <w:p w14:paraId="0026DD29" w14:textId="5335F35C" w:rsidR="006442E7" w:rsidRPr="00E421D1" w:rsidRDefault="006442E7" w:rsidP="00C514CD">
      <w:pPr>
        <w:pBdr>
          <w:bottom w:val="single" w:sz="12" w:space="1" w:color="BFBFBF" w:themeColor="background1" w:themeShade="BF"/>
        </w:pBdr>
        <w:spacing w:after="300"/>
        <w:jc w:val="center"/>
        <w:rPr>
          <w:rFonts w:ascii="Century Gothic" w:hAnsi="Century Gothic" w:cstheme="majorHAnsi"/>
          <w:color w:val="404040" w:themeColor="text1" w:themeTint="BF"/>
          <w:spacing w:val="100"/>
          <w:sz w:val="22"/>
          <w:szCs w:val="22"/>
        </w:rPr>
      </w:pPr>
      <w:r w:rsidRPr="000305E7">
        <w:rPr>
          <w:rFonts w:ascii="Century Gothic" w:hAnsi="Century Gothic" w:cstheme="majorHAnsi"/>
          <w:color w:val="404040" w:themeColor="text1" w:themeTint="BF"/>
          <w:spacing w:val="100"/>
          <w:sz w:val="22"/>
          <w:szCs w:val="22"/>
        </w:rPr>
        <w:t>WORK EXPERIENCE</w:t>
      </w:r>
    </w:p>
    <w:p w14:paraId="70AAE92B" w14:textId="144A0CD7" w:rsidR="006442E7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pacing w:val="40"/>
          <w:sz w:val="20"/>
          <w:szCs w:val="20"/>
        </w:rPr>
        <w:t>Associate Product Owner</w:t>
      </w:r>
      <w:r w:rsidRPr="00CE35E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January 202</w:t>
      </w: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4</w:t>
      </w:r>
      <w:r w:rsidRPr="00CE35E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– Present</w:t>
      </w:r>
    </w:p>
    <w:p w14:paraId="5C4F7955" w14:textId="553F1017" w:rsidR="006442E7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Businessolver</w:t>
      </w:r>
    </w:p>
    <w:p w14:paraId="46F42464" w14:textId="060D4DC9" w:rsidR="00A81B23" w:rsidRDefault="00A81B2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Le</w:t>
      </w:r>
      <w:r w:rsidR="00482320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ad</w:t>
      </w: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the prioritization of feature development, utilizing agile methodologies to align sprint planning with strategic business objectives and user needs.</w:t>
      </w:r>
    </w:p>
    <w:p w14:paraId="2B8A60B3" w14:textId="744E1678" w:rsidR="00A81B23" w:rsidRDefault="00A81B2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Direct </w:t>
      </w:r>
      <w:r w:rsidR="00B024C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monthly </w:t>
      </w: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sprint planning sessions, balancing team capabilities with project demands to optimize delivery timelines</w:t>
      </w:r>
      <w:r w:rsidR="006A10DE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031381E6" w14:textId="72C0F838" w:rsidR="00A81B23" w:rsidRDefault="00A81B2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Cultivate strong relationships with stakeholders through regular communication, gathering requirements, and securing feedback on new feature ideas, driving product vision alignment and satisfaction.</w:t>
      </w:r>
    </w:p>
    <w:p w14:paraId="0498A3D4" w14:textId="371EB0B5" w:rsidR="00A81B23" w:rsidRDefault="00A81B2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Develope</w:t>
      </w:r>
      <w:r w:rsidR="006D1809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and implemented a communication strategy to update stakeholders on new features and bug fixes, enhancing transparency and engagement.</w:t>
      </w:r>
    </w:p>
    <w:p w14:paraId="12DBF9E5" w14:textId="2F6DE540" w:rsidR="00A81B23" w:rsidRDefault="00A81B2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Manage JIRA user stories and epics development, improving sprint goal clarity and backlog management 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efficiency.</w:t>
      </w:r>
    </w:p>
    <w:p w14:paraId="0B1E0410" w14:textId="60B31CBC" w:rsidR="00B45F93" w:rsidRDefault="00B45F9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Conduct thorough backlog refinement sessions, ensuring tasks </w:t>
      </w:r>
      <w:r w:rsidR="00482320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are</w:t>
      </w:r>
      <w:r w:rsidRPr="00B45F9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clearly defined, prioritized, and ready </w:t>
      </w:r>
      <w:r w:rsidR="00A14BC4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to work.</w:t>
      </w:r>
    </w:p>
    <w:p w14:paraId="631555D9" w14:textId="1003031F" w:rsidR="00A81B23" w:rsidRDefault="00A81B23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Streamline bug prioritization, integrating fixes into sprints without workflow disruption, boosting product stability and user satisfaction.</w:t>
      </w:r>
    </w:p>
    <w:p w14:paraId="0428695D" w14:textId="77777777" w:rsidR="00A81B23" w:rsidRDefault="00A81B23" w:rsidP="00C514CD">
      <w:pPr>
        <w:tabs>
          <w:tab w:val="right" w:pos="10512"/>
        </w:tabs>
        <w:rPr>
          <w:rFonts w:cstheme="minorHAnsi"/>
          <w:color w:val="595959" w:themeColor="text1" w:themeTint="A6"/>
          <w:spacing w:val="40"/>
          <w:sz w:val="20"/>
          <w:szCs w:val="20"/>
        </w:rPr>
      </w:pPr>
    </w:p>
    <w:p w14:paraId="3417ADE4" w14:textId="76A3983D" w:rsidR="008D5990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cstheme="minorHAnsi"/>
          <w:color w:val="595959" w:themeColor="text1" w:themeTint="A6"/>
          <w:spacing w:val="40"/>
          <w:sz w:val="20"/>
          <w:szCs w:val="20"/>
        </w:rPr>
        <w:t>Product Analyst</w:t>
      </w:r>
      <w:r w:rsidR="008D5990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  <w:t xml:space="preserve">January 2023 – </w:t>
      </w:r>
      <w:r w:rsidR="00BE45EF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December 202</w:t>
      </w:r>
      <w:r w:rsidR="00BE45EF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3</w:t>
      </w:r>
    </w:p>
    <w:p w14:paraId="497E919E" w14:textId="15A48949" w:rsidR="006442E7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Businessolver</w:t>
      </w:r>
    </w:p>
    <w:p w14:paraId="6824D0BA" w14:textId="073301D7" w:rsidR="009A475E" w:rsidRPr="00A81B23" w:rsidRDefault="007213A0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Collaborate</w:t>
      </w:r>
      <w:r w:rsidR="00AC2D4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</w:t>
      </w:r>
      <w:r w:rsidR="00D27042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weekly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with </w:t>
      </w:r>
      <w:r w:rsidR="00CB4FC2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Research and Development teams to address system bugs and </w:t>
      </w:r>
      <w:r w:rsidR="006A0DB2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review enhancement </w:t>
      </w:r>
      <w:r w:rsidR="00E91F6E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requests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5305A9E2" w14:textId="1E26DEAE" w:rsidR="006B25FB" w:rsidRPr="00A81B23" w:rsidRDefault="00655D46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Create</w:t>
      </w:r>
      <w:r w:rsidR="00AC2D4C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</w:t>
      </w:r>
      <w:r w:rsidR="006B25FB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custom SQL queries</w:t>
      </w:r>
      <w:r w:rsidR="0045315E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E449A8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i</w:t>
      </w:r>
      <w:r w:rsidR="0045315E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 Amazon Athena</w:t>
      </w:r>
      <w:r w:rsidR="006B25FB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to 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provide impact analysis of system bugs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5C441E7B" w14:textId="31C99A07" w:rsidR="006D78DE" w:rsidRPr="00A81B23" w:rsidRDefault="006D78DE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Troubleshot system issues reported by users</w:t>
      </w:r>
      <w:r w:rsidR="00E74AEC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to provide next steps or determine </w:t>
      </w:r>
      <w:r w:rsidR="00CF57C6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bug severity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1083B67B" w14:textId="4708FDDF" w:rsidR="00CF57C6" w:rsidRPr="007F20E4" w:rsidRDefault="006A0DB2" w:rsidP="00C514CD">
      <w:pPr>
        <w:pStyle w:val="ListParagraph"/>
        <w:numPr>
          <w:ilvl w:val="0"/>
          <w:numId w:val="3"/>
        </w:num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Assiste</w:t>
      </w:r>
      <w:r w:rsidR="00D27042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in </w:t>
      </w:r>
      <w:r w:rsidR="00D27042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creating and implementing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a new s</w:t>
      </w:r>
      <w:r w:rsidR="005956FC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ystem</w:t>
      </w:r>
      <w:r w:rsidR="00360D75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for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="00360D75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bug submission into </w:t>
      </w:r>
      <w:r w:rsidR="005956FC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JIRA</w:t>
      </w:r>
      <w:r w:rsidR="00CF57C6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to</w:t>
      </w:r>
      <w:r w:rsidR="005956FC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optimize </w:t>
      </w:r>
      <w:r w:rsidR="00DD70EE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the process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310A34AB" w14:textId="77777777" w:rsidR="009A475E" w:rsidRPr="00A81B23" w:rsidRDefault="009A475E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6B13727C" w14:textId="1AF19082" w:rsidR="002F30FA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cstheme="minorHAnsi"/>
          <w:color w:val="595959" w:themeColor="text1" w:themeTint="A6"/>
          <w:spacing w:val="40"/>
          <w:sz w:val="20"/>
          <w:szCs w:val="20"/>
        </w:rPr>
        <w:t>Integration Analyst</w:t>
      </w:r>
      <w:r w:rsidR="002F30FA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  <w:t xml:space="preserve">July 2021 – </w:t>
      </w:r>
      <w:r w:rsidR="008D5990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December 2022</w:t>
      </w:r>
    </w:p>
    <w:p w14:paraId="246F4361" w14:textId="31DACC2C" w:rsidR="006442E7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Businessolver</w:t>
      </w:r>
    </w:p>
    <w:p w14:paraId="641C01F2" w14:textId="5239182F" w:rsidR="002F30FA" w:rsidRPr="00A81B23" w:rsidRDefault="002F30FA" w:rsidP="00C514CD">
      <w:pPr>
        <w:numPr>
          <w:ilvl w:val="0"/>
          <w:numId w:val="1"/>
        </w:numPr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Develop</w:t>
      </w:r>
      <w:r w:rsidR="00DD70EE"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ed</w:t>
      </w:r>
      <w:r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 xml:space="preserve"> original JavaScript logic within XML file feeds to best meet requirements</w:t>
      </w:r>
      <w:r w:rsidR="006442E7"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.</w:t>
      </w:r>
    </w:p>
    <w:p w14:paraId="21838758" w14:textId="5ABAFAEC" w:rsidR="002F30FA" w:rsidRPr="00A81B23" w:rsidRDefault="002F30FA" w:rsidP="00C514CD">
      <w:pPr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Establish</w:t>
      </w:r>
      <w:r w:rsidR="00DD70EE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ed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FTP connections using various manners of encryption and security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4DEBFA0F" w14:textId="7361A4DA" w:rsidR="002F30FA" w:rsidRPr="00A81B23" w:rsidRDefault="002F30FA" w:rsidP="00C514CD">
      <w:pPr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Integrate</w:t>
      </w:r>
      <w:r w:rsidR="00DD70EE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d</w:t>
      </w: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new export file feeds on the Businessolver platform and debug existing feeds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0D3C8342" w14:textId="77777777" w:rsidR="002F30FA" w:rsidRPr="00A81B23" w:rsidRDefault="002F30FA" w:rsidP="00C514CD">
      <w:pPr>
        <w:tabs>
          <w:tab w:val="right" w:pos="10224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</w:p>
    <w:p w14:paraId="1D49EF0B" w14:textId="5A8E61B3" w:rsidR="002F30FA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cstheme="minorHAnsi"/>
          <w:color w:val="595959" w:themeColor="text1" w:themeTint="A6"/>
          <w:spacing w:val="40"/>
          <w:sz w:val="20"/>
          <w:szCs w:val="20"/>
        </w:rPr>
        <w:t>Implementation</w:t>
      </w:r>
      <w:r w:rsidRPr="00A81B23">
        <w:rPr>
          <w:rFonts w:cstheme="minorHAnsi"/>
          <w:color w:val="595959" w:themeColor="text1" w:themeTint="A6"/>
          <w:spacing w:val="40"/>
          <w:sz w:val="20"/>
          <w:szCs w:val="20"/>
        </w:rPr>
        <w:t xml:space="preserve"> Analyst</w:t>
      </w:r>
      <w:r w:rsidR="002F30FA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  <w:t>December 2019 – July 2021</w:t>
      </w:r>
    </w:p>
    <w:p w14:paraId="179FDFDB" w14:textId="6596A971" w:rsidR="006442E7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proofErr w:type="spellStart"/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bswift</w:t>
      </w:r>
      <w:proofErr w:type="spellEnd"/>
    </w:p>
    <w:p w14:paraId="38644952" w14:textId="5A00BCD9" w:rsidR="002F30FA" w:rsidRPr="00A81B23" w:rsidRDefault="002F30FA" w:rsidP="00C514CD">
      <w:pPr>
        <w:numPr>
          <w:ilvl w:val="0"/>
          <w:numId w:val="1"/>
        </w:numPr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Developed a custom reporting process and managed a key data set of over 18,000 entries, the results of which were presented to CVS Health Leadership</w:t>
      </w:r>
      <w:r w:rsidR="006442E7"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.</w:t>
      </w:r>
    </w:p>
    <w:p w14:paraId="7A5D9DD6" w14:textId="042351AB" w:rsidR="002F30FA" w:rsidRPr="00A81B23" w:rsidRDefault="002F30FA" w:rsidP="00C514CD">
      <w:pPr>
        <w:numPr>
          <w:ilvl w:val="0"/>
          <w:numId w:val="1"/>
        </w:numPr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Authored data mapping documents to synchronize values between internal and external vendor systems</w:t>
      </w:r>
      <w:r w:rsidR="006442E7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.</w:t>
      </w:r>
    </w:p>
    <w:p w14:paraId="1B731FDC" w14:textId="7B7DBA35" w:rsidR="004E7283" w:rsidRPr="006D1809" w:rsidRDefault="002F30FA" w:rsidP="006D1809">
      <w:pPr>
        <w:numPr>
          <w:ilvl w:val="0"/>
          <w:numId w:val="1"/>
        </w:numPr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</w:pPr>
      <w:r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Conducted regression testing, submitted bugs, and facilitated communication between teams on finalizing bug fixes</w:t>
      </w:r>
      <w:r w:rsidR="006442E7"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.</w:t>
      </w:r>
    </w:p>
    <w:p w14:paraId="54FBB5CE" w14:textId="77777777" w:rsidR="006D1809" w:rsidRDefault="006D1809" w:rsidP="00C514CD">
      <w:pPr>
        <w:tabs>
          <w:tab w:val="right" w:pos="10512"/>
        </w:tabs>
        <w:rPr>
          <w:rFonts w:cstheme="minorHAnsi"/>
          <w:color w:val="595959" w:themeColor="text1" w:themeTint="A6"/>
          <w:spacing w:val="40"/>
          <w:sz w:val="20"/>
          <w:szCs w:val="20"/>
        </w:rPr>
      </w:pPr>
    </w:p>
    <w:p w14:paraId="27B195B2" w14:textId="7D94EAAC" w:rsidR="002F30FA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A81B23">
        <w:rPr>
          <w:rFonts w:cstheme="minorHAnsi"/>
          <w:color w:val="595959" w:themeColor="text1" w:themeTint="A6"/>
          <w:spacing w:val="40"/>
          <w:sz w:val="20"/>
          <w:szCs w:val="20"/>
        </w:rPr>
        <w:t>Project Specialist</w:t>
      </w:r>
      <w:r w:rsidR="002F30FA"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ab/>
        <w:t>September 2018 – December 2019</w:t>
      </w:r>
    </w:p>
    <w:p w14:paraId="64A08B99" w14:textId="2817E098" w:rsidR="006442E7" w:rsidRPr="00A81B23" w:rsidRDefault="006442E7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proofErr w:type="spellStart"/>
      <w:r w:rsidRPr="00A81B23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bswift</w:t>
      </w:r>
      <w:proofErr w:type="spellEnd"/>
    </w:p>
    <w:p w14:paraId="489B9BBD" w14:textId="2E58F3D3" w:rsidR="002F30FA" w:rsidRPr="008643D2" w:rsidRDefault="002F30FA" w:rsidP="006B72A4">
      <w:pPr>
        <w:numPr>
          <w:ilvl w:val="0"/>
          <w:numId w:val="1"/>
        </w:numPr>
        <w:tabs>
          <w:tab w:val="right" w:pos="10224"/>
        </w:tabs>
        <w:rPr>
          <w:rFonts w:asciiTheme="majorHAnsi" w:hAnsiTheme="majorHAnsi" w:cstheme="majorHAnsi"/>
          <w:iCs/>
          <w:color w:val="595959" w:themeColor="text1" w:themeTint="A6"/>
          <w:sz w:val="42"/>
          <w:szCs w:val="42"/>
        </w:rPr>
      </w:pPr>
      <w:r w:rsidRPr="00A81B23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>Configured</w:t>
      </w:r>
      <w:r w:rsidR="006B72A4" w:rsidRPr="006B72A4">
        <w:rPr>
          <w:rFonts w:asciiTheme="majorHAnsi" w:hAnsiTheme="majorHAnsi" w:cstheme="majorHAnsi"/>
          <w:iCs/>
          <w:color w:val="595959" w:themeColor="text1" w:themeTint="A6"/>
          <w:sz w:val="20"/>
          <w:szCs w:val="20"/>
        </w:rPr>
        <w:t xml:space="preserve"> client sites and audited data, enhancing site functionality and client satisfaction through meticulous testing and feedback.</w:t>
      </w:r>
    </w:p>
    <w:p w14:paraId="14B26FAA" w14:textId="77777777" w:rsidR="002F30FA" w:rsidRPr="000305E7" w:rsidRDefault="002F30FA" w:rsidP="00C514CD">
      <w:pPr>
        <w:pBdr>
          <w:bottom w:val="single" w:sz="12" w:space="1" w:color="BFBFBF" w:themeColor="background1" w:themeShade="BF"/>
        </w:pBdr>
        <w:spacing w:after="300"/>
        <w:jc w:val="center"/>
        <w:rPr>
          <w:rFonts w:ascii="Century Gothic" w:hAnsi="Century Gothic" w:cstheme="majorHAnsi"/>
          <w:color w:val="404040" w:themeColor="text1" w:themeTint="BF"/>
          <w:spacing w:val="100"/>
          <w:sz w:val="22"/>
          <w:szCs w:val="22"/>
        </w:rPr>
      </w:pPr>
      <w:r w:rsidRPr="000305E7">
        <w:rPr>
          <w:rFonts w:ascii="Century Gothic" w:hAnsi="Century Gothic" w:cstheme="majorHAnsi"/>
          <w:color w:val="404040" w:themeColor="text1" w:themeTint="BF"/>
          <w:spacing w:val="100"/>
          <w:sz w:val="22"/>
          <w:szCs w:val="22"/>
        </w:rPr>
        <w:t>EDUCATION</w:t>
      </w:r>
    </w:p>
    <w:p w14:paraId="1C72839C" w14:textId="77777777" w:rsidR="002F30FA" w:rsidRPr="00CE35ED" w:rsidRDefault="002F30FA" w:rsidP="00C514CD">
      <w:pPr>
        <w:tabs>
          <w:tab w:val="right" w:pos="10512"/>
        </w:tabs>
        <w:spacing w:after="120"/>
        <w:rPr>
          <w:rFonts w:asciiTheme="majorHAnsi" w:hAnsiTheme="majorHAnsi" w:cstheme="majorHAnsi"/>
          <w:color w:val="595959" w:themeColor="text1" w:themeTint="A6"/>
          <w:sz w:val="18"/>
          <w:szCs w:val="18"/>
        </w:rPr>
      </w:pPr>
      <w:r w:rsidRPr="00CE35E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Marketing and Management</w:t>
      </w:r>
    </w:p>
    <w:p w14:paraId="7F19FB9D" w14:textId="22ED74C0" w:rsidR="00462E12" w:rsidRPr="002F30FA" w:rsidRDefault="002F30FA" w:rsidP="00C514CD">
      <w:pPr>
        <w:tabs>
          <w:tab w:val="right" w:pos="10512"/>
        </w:tabs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CE35E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Bachelor of Arts    |    North Central College</w:t>
      </w:r>
      <w:r w:rsidRPr="000305E7">
        <w:rPr>
          <w:rFonts w:asciiTheme="majorHAnsi" w:hAnsiTheme="majorHAnsi" w:cstheme="majorHAnsi"/>
          <w:color w:val="595959" w:themeColor="text1" w:themeTint="A6"/>
          <w:sz w:val="19"/>
          <w:szCs w:val="19"/>
        </w:rPr>
        <w:tab/>
      </w:r>
      <w:r w:rsidRPr="00CE35ED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Naperville, Illinois    |    2014 – 2018</w:t>
      </w:r>
    </w:p>
    <w:sectPr w:rsidR="00462E12" w:rsidRPr="002F30FA" w:rsidSect="00771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36" w:right="864" w:bottom="864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EB9A" w14:textId="77777777" w:rsidR="007719A7" w:rsidRDefault="007719A7">
      <w:r>
        <w:separator/>
      </w:r>
    </w:p>
  </w:endnote>
  <w:endnote w:type="continuationSeparator" w:id="0">
    <w:p w14:paraId="0056EAE7" w14:textId="77777777" w:rsidR="007719A7" w:rsidRDefault="007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31CD" w14:textId="77777777" w:rsidR="00462E12" w:rsidRDefault="00462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519F" w14:textId="77777777" w:rsidR="00462E12" w:rsidRDefault="00462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7B98" w14:textId="77777777" w:rsidR="00462E12" w:rsidRDefault="00462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3446" w14:textId="77777777" w:rsidR="007719A7" w:rsidRDefault="007719A7">
      <w:r>
        <w:separator/>
      </w:r>
    </w:p>
  </w:footnote>
  <w:footnote w:type="continuationSeparator" w:id="0">
    <w:p w14:paraId="788A1958" w14:textId="77777777" w:rsidR="007719A7" w:rsidRDefault="0077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FF3A" w14:textId="77777777" w:rsidR="00462E12" w:rsidRDefault="0046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1C73" w14:textId="77777777" w:rsidR="00462E12" w:rsidRDefault="00462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BC33" w14:textId="77777777" w:rsidR="00462E12" w:rsidRDefault="00462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040A"/>
    <w:multiLevelType w:val="hybridMultilevel"/>
    <w:tmpl w:val="6874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77AB"/>
    <w:multiLevelType w:val="hybridMultilevel"/>
    <w:tmpl w:val="76EE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1C8"/>
    <w:multiLevelType w:val="multilevel"/>
    <w:tmpl w:val="ECA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438219">
    <w:abstractNumId w:val="2"/>
  </w:num>
  <w:num w:numId="2" w16cid:durableId="770591989">
    <w:abstractNumId w:val="0"/>
  </w:num>
  <w:num w:numId="3" w16cid:durableId="105994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FA"/>
    <w:rsid w:val="00040D13"/>
    <w:rsid w:val="0005494C"/>
    <w:rsid w:val="000A1692"/>
    <w:rsid w:val="000A6B52"/>
    <w:rsid w:val="00237FB8"/>
    <w:rsid w:val="00293D16"/>
    <w:rsid w:val="002F30FA"/>
    <w:rsid w:val="00360D75"/>
    <w:rsid w:val="003901C3"/>
    <w:rsid w:val="00395D7E"/>
    <w:rsid w:val="0045315E"/>
    <w:rsid w:val="00462E12"/>
    <w:rsid w:val="00482320"/>
    <w:rsid w:val="004E7283"/>
    <w:rsid w:val="00507C4A"/>
    <w:rsid w:val="005956FC"/>
    <w:rsid w:val="006442E7"/>
    <w:rsid w:val="00655D46"/>
    <w:rsid w:val="00673008"/>
    <w:rsid w:val="0069791A"/>
    <w:rsid w:val="006A0DB2"/>
    <w:rsid w:val="006A10DE"/>
    <w:rsid w:val="006B25FB"/>
    <w:rsid w:val="006B72A4"/>
    <w:rsid w:val="006D1809"/>
    <w:rsid w:val="006D78DE"/>
    <w:rsid w:val="0071307C"/>
    <w:rsid w:val="007213A0"/>
    <w:rsid w:val="007719A7"/>
    <w:rsid w:val="00786022"/>
    <w:rsid w:val="007F20E4"/>
    <w:rsid w:val="007F67D7"/>
    <w:rsid w:val="00814B2A"/>
    <w:rsid w:val="00843A5C"/>
    <w:rsid w:val="008B20E8"/>
    <w:rsid w:val="008D5990"/>
    <w:rsid w:val="00985E3F"/>
    <w:rsid w:val="009A475E"/>
    <w:rsid w:val="00A14BC4"/>
    <w:rsid w:val="00A43A1B"/>
    <w:rsid w:val="00A81B23"/>
    <w:rsid w:val="00AC2D4C"/>
    <w:rsid w:val="00AF7E4E"/>
    <w:rsid w:val="00B024CC"/>
    <w:rsid w:val="00B45F93"/>
    <w:rsid w:val="00B96C63"/>
    <w:rsid w:val="00BE45EF"/>
    <w:rsid w:val="00BF4936"/>
    <w:rsid w:val="00C514CD"/>
    <w:rsid w:val="00CB4FC2"/>
    <w:rsid w:val="00CF57C6"/>
    <w:rsid w:val="00D27042"/>
    <w:rsid w:val="00DD70EE"/>
    <w:rsid w:val="00E449A8"/>
    <w:rsid w:val="00E45059"/>
    <w:rsid w:val="00E74AEC"/>
    <w:rsid w:val="00E750F4"/>
    <w:rsid w:val="00E91F6E"/>
    <w:rsid w:val="00F43346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D08C"/>
  <w15:chartTrackingRefBased/>
  <w15:docId w15:val="{AB587DED-52AD-4F0E-823F-3B0C524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0F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3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0FA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Krueger</dc:creator>
  <cp:keywords/>
  <dc:description/>
  <cp:lastModifiedBy>Brock Krueger</cp:lastModifiedBy>
  <cp:revision>17</cp:revision>
  <cp:lastPrinted>2024-03-30T20:33:00Z</cp:lastPrinted>
  <dcterms:created xsi:type="dcterms:W3CDTF">2024-03-30T20:33:00Z</dcterms:created>
  <dcterms:modified xsi:type="dcterms:W3CDTF">2024-03-30T20:53:00Z</dcterms:modified>
</cp:coreProperties>
</file>